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5253D0">
        <w:rPr>
          <w:rFonts w:cs="Arial"/>
          <w:b/>
          <w:sz w:val="40"/>
          <w:szCs w:val="40"/>
          <w:lang w:eastAsia="es-ES"/>
        </w:rPr>
        <w:t>9</w:t>
      </w:r>
    </w:p>
    <w:p w:rsidR="00973C45" w:rsidRPr="00493105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5505E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A4" w:rsidRDefault="00BD23A4" w:rsidP="00F454D8">
      <w:pPr>
        <w:spacing w:after="0" w:line="240" w:lineRule="auto"/>
      </w:pPr>
      <w:r>
        <w:separator/>
      </w:r>
    </w:p>
  </w:endnote>
  <w:end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AC4B3C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F5A0490" wp14:editId="7B6DF089">
          <wp:simplePos x="0" y="0"/>
          <wp:positionH relativeFrom="column">
            <wp:posOffset>-466725</wp:posOffset>
          </wp:positionH>
          <wp:positionV relativeFrom="paragraph">
            <wp:posOffset>-238125</wp:posOffset>
          </wp:positionV>
          <wp:extent cx="1564640" cy="421005"/>
          <wp:effectExtent l="0" t="0" r="0" b="0"/>
          <wp:wrapSquare wrapText="bothSides"/>
          <wp:docPr id="86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A4" w:rsidRDefault="00BD23A4" w:rsidP="00F454D8">
      <w:pPr>
        <w:spacing w:after="0" w:line="240" w:lineRule="auto"/>
      </w:pPr>
      <w:r>
        <w:separator/>
      </w:r>
    </w:p>
  </w:footnote>
  <w:foot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C4B3C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1DF7AED" wp14:editId="657BAFDC">
          <wp:simplePos x="0" y="0"/>
          <wp:positionH relativeFrom="column">
            <wp:posOffset>-400050</wp:posOffset>
          </wp:positionH>
          <wp:positionV relativeFrom="paragraph">
            <wp:posOffset>26670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A53191"/>
    <w:rsid w:val="00A7317C"/>
    <w:rsid w:val="00AC4B3C"/>
    <w:rsid w:val="00BA6EE6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11DE9F-BA1B-4218-B60B-57F37D08A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77B38C-90CB-4001-9922-C44901A2A5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BE7C08-66DE-4BB5-BB15-B525F3D771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Ardil Gallardo, M.Teresa</cp:lastModifiedBy>
  <cp:revision>3</cp:revision>
  <cp:lastPrinted>2018-12-18T08:58:00Z</cp:lastPrinted>
  <dcterms:created xsi:type="dcterms:W3CDTF">2023-06-16T11:58:00Z</dcterms:created>
  <dcterms:modified xsi:type="dcterms:W3CDTF">2025-05-14T06:53:00Z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